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Times New Roman" w:hAnsi="Times New Roman" w:eastAsia="楷体"/>
          <w:b/>
          <w:sz w:val="28"/>
          <w:szCs w:val="28"/>
        </w:rPr>
      </w:pPr>
      <w:r>
        <w:rPr>
          <w:rFonts w:ascii="Times New Roman" w:hAnsi="Times New Roman" w:eastAsia="楷体"/>
          <w:b/>
          <w:sz w:val="28"/>
          <w:szCs w:val="28"/>
        </w:rPr>
        <w:t>附件1：</w:t>
      </w:r>
    </w:p>
    <w:p>
      <w:pPr>
        <w:spacing w:line="480" w:lineRule="exact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教育部高校思想政治工作创新发展中心（长安大学）</w:t>
      </w:r>
    </w:p>
    <w:p>
      <w:pPr>
        <w:spacing w:line="48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</w:t>
      </w:r>
      <w:r>
        <w:rPr>
          <w:rFonts w:ascii="黑体" w:hAnsi="黑体" w:eastAsia="黑体" w:cs="黑体"/>
          <w:b/>
          <w:bCs/>
          <w:sz w:val="36"/>
          <w:szCs w:val="36"/>
        </w:rPr>
        <w:t>020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年度专项课题申报指南</w:t>
      </w:r>
    </w:p>
    <w:p>
      <w:pPr>
        <w:spacing w:line="48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一、重大项目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马克思主义统一战线思想研究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</w:rPr>
        <w:t>马克思主义民族宗教思想研究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</w:t>
      </w:r>
      <w:r>
        <w:rPr>
          <w:rFonts w:hint="eastAsia" w:ascii="仿宋_GB2312" w:eastAsia="仿宋_GB2312"/>
          <w:sz w:val="30"/>
          <w:szCs w:val="30"/>
        </w:rPr>
        <w:t>党外知识分子统战工作理论研究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4.</w:t>
      </w:r>
      <w:r>
        <w:rPr>
          <w:rFonts w:hint="eastAsia" w:ascii="仿宋_GB2312" w:eastAsia="仿宋_GB2312"/>
          <w:sz w:val="30"/>
          <w:szCs w:val="30"/>
        </w:rPr>
        <w:t>大学生总体国家安全观教育研究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5.</w:t>
      </w:r>
      <w:r>
        <w:rPr>
          <w:rFonts w:hint="eastAsia" w:ascii="仿宋_GB2312" w:eastAsia="仿宋_GB2312"/>
          <w:sz w:val="30"/>
          <w:szCs w:val="30"/>
        </w:rPr>
        <w:t>大学生马克思主义宗教观教育研究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6.</w:t>
      </w:r>
      <w:r>
        <w:rPr>
          <w:rFonts w:hint="eastAsia" w:ascii="仿宋_GB2312" w:eastAsia="仿宋_GB2312"/>
          <w:sz w:val="30"/>
          <w:szCs w:val="30"/>
        </w:rPr>
        <w:t>非民族高校少数民族大学生培养研究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</w:t>
      </w:r>
      <w:r>
        <w:rPr>
          <w:rFonts w:hint="eastAsia" w:ascii="仿宋_GB2312" w:eastAsia="仿宋_GB2312"/>
          <w:sz w:val="30"/>
          <w:szCs w:val="30"/>
        </w:rPr>
        <w:t>高校少数民族大学生信仰教育引导研究</w:t>
      </w:r>
      <w:bookmarkStart w:id="0" w:name="_GoBack"/>
      <w:bookmarkEnd w:id="0"/>
    </w:p>
    <w:p>
      <w:pPr>
        <w:spacing w:line="480" w:lineRule="exact"/>
        <w:rPr>
          <w:rFonts w:ascii="仿宋_GB2312" w:eastAsia="仿宋_GB2312"/>
          <w:sz w:val="30"/>
          <w:szCs w:val="30"/>
        </w:rPr>
      </w:pPr>
    </w:p>
    <w:p>
      <w:pPr>
        <w:spacing w:line="48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二、重点项目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高校铸牢中华民族共同体意识研究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</w:rPr>
        <w:t>高校少数民族大学生“五个认同”教育研究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高校少数民族大学生核心价值观培育研究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高校少数民族大学生心理特点及学习规律研究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非民族高校少数民族大学生教育管理服务创新研究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非民族高校少数民族大学生创业就业问题研究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非民族院校大学生思想政治教育的特殊性及规律性研究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8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中华民族优秀传统文化融入少数民族大学生思想政治教育研究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9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高校国家安全教育体系、模式、路径研究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>0.</w:t>
      </w:r>
      <w:r>
        <w:rPr>
          <w:rFonts w:hint="eastAsia" w:ascii="仿宋_GB2312" w:eastAsia="仿宋_GB2312"/>
          <w:sz w:val="30"/>
          <w:szCs w:val="30"/>
        </w:rPr>
        <w:t>高校马克思主义宗教观教育重点难点问题研究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</w:p>
    <w:p>
      <w:pPr>
        <w:spacing w:line="48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三、一般项目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 xml:space="preserve">. </w:t>
      </w:r>
      <w:r>
        <w:rPr>
          <w:rFonts w:hint="eastAsia" w:ascii="仿宋_GB2312" w:eastAsia="仿宋_GB2312"/>
          <w:sz w:val="30"/>
          <w:szCs w:val="30"/>
        </w:rPr>
        <w:t>高校少数民族大学生学业发展</w:t>
      </w:r>
      <w:r>
        <w:rPr>
          <w:rFonts w:hint="eastAsia" w:ascii="仿宋_GB2312" w:eastAsia="仿宋_GB2312"/>
          <w:sz w:val="30"/>
          <w:szCs w:val="30"/>
          <w:lang w:eastAsia="zh-CN"/>
        </w:rPr>
        <w:t>及成长对策</w:t>
      </w:r>
      <w:r>
        <w:rPr>
          <w:rFonts w:hint="eastAsia" w:ascii="仿宋_GB2312" w:eastAsia="仿宋_GB2312"/>
          <w:sz w:val="30"/>
          <w:szCs w:val="30"/>
        </w:rPr>
        <w:t>调查研究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 xml:space="preserve"> 高校少数民族大学生就业状况及发展对策调查研究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 xml:space="preserve"> 高校少数民族大学生创业状况及发展对策调查研究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4.</w:t>
      </w:r>
      <w:r>
        <w:rPr>
          <w:rFonts w:hint="eastAsia" w:ascii="仿宋_GB2312" w:eastAsia="仿宋_GB2312"/>
          <w:sz w:val="30"/>
          <w:szCs w:val="30"/>
        </w:rPr>
        <w:t xml:space="preserve"> 高校少数民族大学生资助状况及资助政策调查研究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 xml:space="preserve"> 高校少数民族大学生党员骨干培养状况调查研究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 xml:space="preserve"> 高校少数民族大学生新媒体使用及媒介素养调查研究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 xml:space="preserve"> 高校少数民族大学生校园文化参与情况调查研究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8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 xml:space="preserve"> 高校少数民族大学生心理适应及融入情况调查研究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9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 xml:space="preserve"> 高校少数民族辅导员配备及成长发展情况调查研究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>0.</w:t>
      </w:r>
      <w:r>
        <w:rPr>
          <w:rFonts w:hint="eastAsia" w:ascii="仿宋_GB2312" w:eastAsia="仿宋_GB2312"/>
          <w:sz w:val="30"/>
          <w:szCs w:val="30"/>
        </w:rPr>
        <w:t xml:space="preserve"> 高校新疆内派教师配备情况及工作实效调查研究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11.</w:t>
      </w:r>
      <w:r>
        <w:rPr>
          <w:rFonts w:hint="eastAsia" w:ascii="仿宋_GB2312" w:eastAsia="仿宋_GB2312"/>
          <w:sz w:val="30"/>
          <w:szCs w:val="30"/>
        </w:rPr>
        <w:t xml:space="preserve"> 高校少数民族预科班学生培养情况调查研究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 xml:space="preserve">2. </w:t>
      </w:r>
      <w:r>
        <w:rPr>
          <w:rFonts w:hint="eastAsia" w:ascii="仿宋_GB2312" w:eastAsia="仿宋_GB2312"/>
          <w:sz w:val="30"/>
          <w:szCs w:val="30"/>
        </w:rPr>
        <w:t>高校少数民族大学生思想政治教育实效性研究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 xml:space="preserve">3. </w:t>
      </w:r>
      <w:r>
        <w:rPr>
          <w:rFonts w:hint="eastAsia" w:ascii="仿宋_GB2312" w:eastAsia="仿宋_GB2312"/>
          <w:sz w:val="30"/>
          <w:szCs w:val="30"/>
        </w:rPr>
        <w:t>高校少数民族大学生新生教育状况及改进路径调查研究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 xml:space="preserve">4. </w:t>
      </w:r>
      <w:r>
        <w:rPr>
          <w:rFonts w:hint="eastAsia" w:ascii="仿宋_GB2312" w:eastAsia="仿宋_GB2312"/>
          <w:sz w:val="30"/>
          <w:szCs w:val="30"/>
        </w:rPr>
        <w:t>高校少数民族大学生宗教信仰状况及教育引导调查研究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 xml:space="preserve">5. </w:t>
      </w:r>
      <w:r>
        <w:rPr>
          <w:rFonts w:hint="eastAsia" w:ascii="仿宋_GB2312" w:eastAsia="仿宋_GB2312"/>
          <w:sz w:val="30"/>
          <w:szCs w:val="30"/>
        </w:rPr>
        <w:t>高校少数民族大学生人际交往现状及引导对策调查研究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7B"/>
    <w:rsid w:val="000B7B54"/>
    <w:rsid w:val="0011633C"/>
    <w:rsid w:val="00171A53"/>
    <w:rsid w:val="001744C6"/>
    <w:rsid w:val="001C64EA"/>
    <w:rsid w:val="001E7849"/>
    <w:rsid w:val="001F5A0F"/>
    <w:rsid w:val="002D691E"/>
    <w:rsid w:val="0034467C"/>
    <w:rsid w:val="003B6295"/>
    <w:rsid w:val="003D12B0"/>
    <w:rsid w:val="003D6CAD"/>
    <w:rsid w:val="00416BBB"/>
    <w:rsid w:val="00426C5B"/>
    <w:rsid w:val="00456A83"/>
    <w:rsid w:val="00513EFD"/>
    <w:rsid w:val="005460C7"/>
    <w:rsid w:val="005C2FA2"/>
    <w:rsid w:val="00644D4C"/>
    <w:rsid w:val="0073446D"/>
    <w:rsid w:val="007E210A"/>
    <w:rsid w:val="007F4AF3"/>
    <w:rsid w:val="00873AB3"/>
    <w:rsid w:val="0088507C"/>
    <w:rsid w:val="0098652D"/>
    <w:rsid w:val="009D7A75"/>
    <w:rsid w:val="009F7366"/>
    <w:rsid w:val="00A56DF5"/>
    <w:rsid w:val="00B77D2E"/>
    <w:rsid w:val="00BB2B9D"/>
    <w:rsid w:val="00BC7C40"/>
    <w:rsid w:val="00BD747B"/>
    <w:rsid w:val="00C40A1B"/>
    <w:rsid w:val="00C822DA"/>
    <w:rsid w:val="00CD0E70"/>
    <w:rsid w:val="00D11554"/>
    <w:rsid w:val="00D41E5E"/>
    <w:rsid w:val="00E211CF"/>
    <w:rsid w:val="00E71985"/>
    <w:rsid w:val="00EE30DD"/>
    <w:rsid w:val="00F122D0"/>
    <w:rsid w:val="00F43FA8"/>
    <w:rsid w:val="5CF0128F"/>
    <w:rsid w:val="6FED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批注框文本 字符"/>
    <w:basedOn w:val="8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694</Characters>
  <Lines>5</Lines>
  <Paragraphs>1</Paragraphs>
  <TotalTime>5</TotalTime>
  <ScaleCrop>false</ScaleCrop>
  <LinksUpToDate>false</LinksUpToDate>
  <CharactersWithSpaces>814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2020-06-03T02:17:00Z</dcterms:created>
  <dc:creator>朱先前</dc:creator>
  <cp:lastModifiedBy>朱先前</cp:lastModifiedBy>
  <cp:lastPrinted>2020-06-05T04:15:00Z</cp:lastPrinted>
  <dcterms:modified xsi:type="dcterms:W3CDTF">2020-06-15T11:49:58Z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